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09" w:rsidRPr="001541A8" w:rsidRDefault="009F7D09">
      <w:pPr>
        <w:tabs>
          <w:tab w:val="center" w:pos="4680"/>
        </w:tabs>
        <w:rPr>
          <w:b/>
          <w:bCs/>
          <w:sz w:val="22"/>
          <w:szCs w:val="22"/>
        </w:rPr>
      </w:pPr>
      <w:r w:rsidRPr="001541A8">
        <w:rPr>
          <w:sz w:val="22"/>
          <w:szCs w:val="22"/>
        </w:rPr>
        <w:tab/>
      </w:r>
      <w:r w:rsidRPr="001541A8">
        <w:rPr>
          <w:b/>
          <w:bCs/>
          <w:sz w:val="22"/>
          <w:szCs w:val="22"/>
        </w:rPr>
        <w:t>STATE OF UTAH</w:t>
      </w:r>
    </w:p>
    <w:p w:rsidR="009F7D09" w:rsidRPr="001541A8" w:rsidRDefault="009F7D09">
      <w:pPr>
        <w:rPr>
          <w:b/>
          <w:bCs/>
          <w:sz w:val="22"/>
          <w:szCs w:val="22"/>
        </w:rPr>
      </w:pPr>
    </w:p>
    <w:p w:rsidR="009F7D09" w:rsidRPr="001541A8" w:rsidRDefault="009F7D09">
      <w:pPr>
        <w:tabs>
          <w:tab w:val="center" w:pos="4680"/>
        </w:tabs>
        <w:rPr>
          <w:b/>
          <w:bCs/>
          <w:sz w:val="22"/>
          <w:szCs w:val="22"/>
        </w:rPr>
      </w:pPr>
      <w:r w:rsidRPr="001541A8">
        <w:rPr>
          <w:b/>
          <w:bCs/>
          <w:sz w:val="22"/>
          <w:szCs w:val="22"/>
        </w:rPr>
        <w:tab/>
        <w:t>DIVISION OF FORESTRY, FIRE AND STATE LANDS</w:t>
      </w:r>
    </w:p>
    <w:p w:rsidR="009F7D09" w:rsidRPr="001541A8" w:rsidRDefault="009F7D09">
      <w:pPr>
        <w:rPr>
          <w:b/>
          <w:bCs/>
          <w:sz w:val="22"/>
          <w:szCs w:val="22"/>
        </w:rPr>
      </w:pPr>
    </w:p>
    <w:p w:rsidR="009F7D09" w:rsidRPr="001541A8" w:rsidRDefault="009F7D09">
      <w:pPr>
        <w:tabs>
          <w:tab w:val="center" w:pos="4680"/>
        </w:tabs>
        <w:rPr>
          <w:sz w:val="22"/>
          <w:szCs w:val="22"/>
        </w:rPr>
      </w:pPr>
      <w:r w:rsidRPr="001541A8">
        <w:rPr>
          <w:b/>
          <w:bCs/>
          <w:sz w:val="22"/>
          <w:szCs w:val="22"/>
        </w:rPr>
        <w:tab/>
        <w:t>PERMISSION TO ENTER PREMISES</w:t>
      </w:r>
    </w:p>
    <w:p w:rsidR="009F7D09" w:rsidRPr="001541A8" w:rsidRDefault="009F7D09">
      <w:pPr>
        <w:tabs>
          <w:tab w:val="center" w:pos="4680"/>
        </w:tabs>
        <w:rPr>
          <w:sz w:val="22"/>
          <w:szCs w:val="22"/>
        </w:rPr>
      </w:pPr>
      <w:r w:rsidRPr="001541A8">
        <w:rPr>
          <w:sz w:val="22"/>
          <w:szCs w:val="22"/>
        </w:rPr>
        <w:tab/>
      </w:r>
      <w:r w:rsidRPr="001541A8">
        <w:rPr>
          <w:b/>
          <w:bCs/>
          <w:sz w:val="22"/>
          <w:szCs w:val="22"/>
        </w:rPr>
        <w:t>AND PERFORM WORK</w:t>
      </w:r>
    </w:p>
    <w:p w:rsidR="009F7D09" w:rsidRPr="001541A8" w:rsidRDefault="009F7D09">
      <w:pPr>
        <w:rPr>
          <w:sz w:val="22"/>
          <w:szCs w:val="22"/>
        </w:rPr>
      </w:pPr>
    </w:p>
    <w:p w:rsidR="009F7D09" w:rsidRPr="001541A8" w:rsidRDefault="009F7D09">
      <w:pPr>
        <w:rPr>
          <w:sz w:val="22"/>
          <w:szCs w:val="22"/>
        </w:rPr>
      </w:pPr>
    </w:p>
    <w:p w:rsidR="009F7D09" w:rsidRPr="001541A8" w:rsidRDefault="009F7D09">
      <w:pPr>
        <w:rPr>
          <w:sz w:val="22"/>
          <w:szCs w:val="22"/>
        </w:rPr>
      </w:pPr>
    </w:p>
    <w:p w:rsidR="009F7D09" w:rsidRPr="001541A8" w:rsidRDefault="009F7D09">
      <w:pPr>
        <w:pStyle w:val="Heading1"/>
        <w:rPr>
          <w:sz w:val="22"/>
          <w:szCs w:val="22"/>
        </w:rPr>
      </w:pPr>
      <w:r w:rsidRPr="001541A8">
        <w:rPr>
          <w:sz w:val="22"/>
          <w:szCs w:val="22"/>
        </w:rPr>
        <w:t>PERMISSION TO ENTER PREMISES TO PERFORM EVALUATION</w:t>
      </w:r>
    </w:p>
    <w:p w:rsidR="009F7D09" w:rsidRPr="001541A8" w:rsidRDefault="009F7D09">
      <w:pPr>
        <w:rPr>
          <w:sz w:val="22"/>
          <w:szCs w:val="22"/>
        </w:rPr>
      </w:pPr>
    </w:p>
    <w:p w:rsidR="009F7D09" w:rsidRPr="001541A8" w:rsidRDefault="009F7D09">
      <w:pPr>
        <w:spacing w:line="480" w:lineRule="auto"/>
        <w:ind w:firstLine="720"/>
        <w:jc w:val="both"/>
        <w:rPr>
          <w:sz w:val="22"/>
          <w:szCs w:val="22"/>
        </w:rPr>
      </w:pPr>
      <w:r w:rsidRPr="001541A8">
        <w:rPr>
          <w:sz w:val="22"/>
          <w:szCs w:val="22"/>
        </w:rPr>
        <w:t xml:space="preserve">I/We _____________________________________________________, hereby grant permission for personnel of the Utah Division of Forestry, Fire and State Lands of the Utah Department of Natural Resources (the “Division”) to enter my/our property located at _______________________________________________________ and assess the property for participation in the Wildland-Urban Interface program during the period of ____________________. If the Division and undersigned landowner determine that the property is appropriate for inclusion in the Wildland-Urban Interface program, the Permission to Enter Premises </w:t>
      </w:r>
      <w:proofErr w:type="gramStart"/>
      <w:r w:rsidRPr="001541A8">
        <w:rPr>
          <w:sz w:val="22"/>
          <w:szCs w:val="22"/>
        </w:rPr>
        <w:t>and  Perform</w:t>
      </w:r>
      <w:proofErr w:type="gramEnd"/>
      <w:r w:rsidRPr="001541A8">
        <w:rPr>
          <w:sz w:val="22"/>
          <w:szCs w:val="22"/>
        </w:rPr>
        <w:t xml:space="preserve"> Work section of this document (below) will be executed before any work is performed. </w:t>
      </w:r>
    </w:p>
    <w:p w:rsidR="009F7D09" w:rsidRPr="001541A8" w:rsidRDefault="009F7D09">
      <w:pPr>
        <w:spacing w:line="480" w:lineRule="auto"/>
        <w:jc w:val="both"/>
        <w:rPr>
          <w:sz w:val="22"/>
          <w:szCs w:val="22"/>
        </w:rPr>
      </w:pPr>
      <w:r w:rsidRPr="001541A8">
        <w:rPr>
          <w:sz w:val="22"/>
          <w:szCs w:val="22"/>
        </w:rPr>
        <w:tab/>
      </w:r>
      <w:proofErr w:type="gramStart"/>
      <w:r w:rsidRPr="001541A8">
        <w:rPr>
          <w:sz w:val="22"/>
          <w:szCs w:val="22"/>
        </w:rPr>
        <w:t>DATED this _____ day of ___________, 20__.</w:t>
      </w:r>
      <w:proofErr w:type="gramEnd"/>
    </w:p>
    <w:p w:rsidR="009F7D09" w:rsidRPr="001541A8" w:rsidRDefault="009F7D09">
      <w:pPr>
        <w:jc w:val="both"/>
        <w:rPr>
          <w:sz w:val="22"/>
          <w:szCs w:val="22"/>
        </w:rPr>
      </w:pPr>
    </w:p>
    <w:p w:rsidR="009F7D09" w:rsidRPr="001541A8" w:rsidRDefault="009F7D09">
      <w:pPr>
        <w:ind w:firstLine="5040"/>
        <w:jc w:val="both"/>
        <w:rPr>
          <w:sz w:val="22"/>
          <w:szCs w:val="22"/>
        </w:rPr>
      </w:pPr>
      <w:r w:rsidRPr="001541A8">
        <w:rPr>
          <w:sz w:val="22"/>
          <w:szCs w:val="22"/>
        </w:rPr>
        <w:t>______________________________</w:t>
      </w:r>
    </w:p>
    <w:p w:rsidR="009F7D09" w:rsidRPr="001541A8" w:rsidRDefault="009F7D09">
      <w:pPr>
        <w:ind w:firstLine="5040"/>
        <w:jc w:val="both"/>
        <w:rPr>
          <w:sz w:val="22"/>
          <w:szCs w:val="22"/>
        </w:rPr>
      </w:pPr>
      <w:r w:rsidRPr="001541A8">
        <w:rPr>
          <w:sz w:val="22"/>
          <w:szCs w:val="22"/>
        </w:rPr>
        <w:t>LANDOWNER</w:t>
      </w:r>
    </w:p>
    <w:p w:rsidR="009F7D09" w:rsidRPr="001541A8" w:rsidRDefault="009F7D09">
      <w:pPr>
        <w:jc w:val="both"/>
        <w:rPr>
          <w:sz w:val="22"/>
          <w:szCs w:val="22"/>
        </w:rPr>
      </w:pPr>
    </w:p>
    <w:p w:rsidR="009F7D09" w:rsidRPr="001541A8" w:rsidRDefault="009F7D09">
      <w:pPr>
        <w:ind w:firstLine="5040"/>
        <w:jc w:val="both"/>
        <w:rPr>
          <w:sz w:val="22"/>
          <w:szCs w:val="22"/>
        </w:rPr>
      </w:pPr>
      <w:r w:rsidRPr="001541A8">
        <w:rPr>
          <w:sz w:val="22"/>
          <w:szCs w:val="22"/>
        </w:rPr>
        <w:t>______________________________</w:t>
      </w:r>
    </w:p>
    <w:p w:rsidR="009F7D09" w:rsidRPr="001541A8" w:rsidRDefault="009F7D09">
      <w:pPr>
        <w:ind w:firstLine="5040"/>
        <w:jc w:val="both"/>
        <w:rPr>
          <w:sz w:val="22"/>
          <w:szCs w:val="22"/>
        </w:rPr>
      </w:pPr>
      <w:r w:rsidRPr="001541A8">
        <w:rPr>
          <w:sz w:val="22"/>
          <w:szCs w:val="22"/>
        </w:rPr>
        <w:t>LANDOWNER</w:t>
      </w:r>
    </w:p>
    <w:p w:rsidR="009F7D09" w:rsidRPr="001541A8" w:rsidRDefault="009F7D09">
      <w:pPr>
        <w:pStyle w:val="Heading1"/>
        <w:rPr>
          <w:sz w:val="22"/>
          <w:szCs w:val="22"/>
        </w:rPr>
      </w:pPr>
      <w:r w:rsidRPr="001541A8">
        <w:rPr>
          <w:sz w:val="22"/>
          <w:szCs w:val="22"/>
        </w:rPr>
        <w:br w:type="page"/>
      </w:r>
      <w:r w:rsidRPr="001541A8">
        <w:rPr>
          <w:sz w:val="22"/>
          <w:szCs w:val="22"/>
        </w:rPr>
        <w:lastRenderedPageBreak/>
        <w:t>PERMISSION TO ENTER PREMISES AND PERFORM WORK</w:t>
      </w:r>
    </w:p>
    <w:p w:rsidR="009F7D09" w:rsidRPr="001541A8" w:rsidRDefault="009F7D09">
      <w:pPr>
        <w:jc w:val="both"/>
        <w:rPr>
          <w:sz w:val="22"/>
          <w:szCs w:val="22"/>
        </w:rPr>
      </w:pPr>
    </w:p>
    <w:p w:rsidR="009F7D09" w:rsidRPr="001541A8" w:rsidRDefault="009F7D09">
      <w:pPr>
        <w:spacing w:line="480" w:lineRule="auto"/>
        <w:ind w:firstLine="720"/>
        <w:jc w:val="both"/>
        <w:rPr>
          <w:sz w:val="22"/>
          <w:szCs w:val="22"/>
        </w:rPr>
      </w:pPr>
      <w:r w:rsidRPr="001541A8">
        <w:rPr>
          <w:sz w:val="22"/>
          <w:szCs w:val="22"/>
        </w:rPr>
        <w:t xml:space="preserve">Having been advised by the Division as to what should be done on our property to comply with the program and being in agreement with what has been proposed, I/we grant permission to Division personnel or its authorized agents to enter our property identified above for purposes of performing the work agreed upon.  </w:t>
      </w:r>
      <w:r w:rsidR="00AA52B1" w:rsidRPr="001541A8">
        <w:rPr>
          <w:sz w:val="22"/>
          <w:szCs w:val="22"/>
        </w:rPr>
        <w:t xml:space="preserve">Furthermore, </w:t>
      </w:r>
      <w:r w:rsidR="00182394" w:rsidRPr="001541A8">
        <w:rPr>
          <w:sz w:val="22"/>
          <w:szCs w:val="22"/>
        </w:rPr>
        <w:t xml:space="preserve">maintenance of </w:t>
      </w:r>
      <w:r w:rsidR="00AA52B1" w:rsidRPr="001541A8">
        <w:rPr>
          <w:sz w:val="22"/>
          <w:szCs w:val="22"/>
        </w:rPr>
        <w:t xml:space="preserve">completed project </w:t>
      </w:r>
      <w:r w:rsidR="00182394" w:rsidRPr="001541A8">
        <w:rPr>
          <w:sz w:val="22"/>
          <w:szCs w:val="22"/>
        </w:rPr>
        <w:t xml:space="preserve">has been clearly explained and I/We will perform to </w:t>
      </w:r>
      <w:r w:rsidR="008E7F54" w:rsidRPr="001541A8">
        <w:rPr>
          <w:sz w:val="22"/>
          <w:szCs w:val="22"/>
        </w:rPr>
        <w:t xml:space="preserve">the </w:t>
      </w:r>
      <w:r w:rsidR="00182394" w:rsidRPr="001541A8">
        <w:rPr>
          <w:sz w:val="22"/>
          <w:szCs w:val="22"/>
        </w:rPr>
        <w:t xml:space="preserve">best of our ability those requirements as outlined in the plan of work.  </w:t>
      </w:r>
      <w:r w:rsidRPr="001541A8">
        <w:rPr>
          <w:sz w:val="22"/>
          <w:szCs w:val="22"/>
        </w:rPr>
        <w:t>As landowners we understand and acknowledge that this project does not guarantee that structures or property will be free from damage or destruction in a fire.  We further understand that while the Division or its authorized agents will make every effort to adhere to the agreed upon work plan, there may be damage to trees and shrubs that were not part of the original work plan.  I/we hereby release and waive any liability against the Division, i</w:t>
      </w:r>
      <w:r w:rsidR="00F25BF6">
        <w:rPr>
          <w:sz w:val="22"/>
          <w:szCs w:val="22"/>
        </w:rPr>
        <w:t>ts employees and agents for</w:t>
      </w:r>
      <w:r w:rsidRPr="001541A8">
        <w:rPr>
          <w:sz w:val="22"/>
          <w:szCs w:val="22"/>
        </w:rPr>
        <w:t xml:space="preserve"> da</w:t>
      </w:r>
      <w:r w:rsidR="00182394" w:rsidRPr="001541A8">
        <w:rPr>
          <w:sz w:val="22"/>
          <w:szCs w:val="22"/>
        </w:rPr>
        <w:t xml:space="preserve">mage if it was caused during </w:t>
      </w:r>
      <w:r w:rsidRPr="001541A8">
        <w:rPr>
          <w:sz w:val="22"/>
          <w:szCs w:val="22"/>
        </w:rPr>
        <w:t>their good faith efforts to comply with the work plan</w:t>
      </w:r>
      <w:r w:rsidR="00C74074">
        <w:rPr>
          <w:sz w:val="22"/>
          <w:szCs w:val="22"/>
        </w:rPr>
        <w:t>(</w:t>
      </w:r>
      <w:r w:rsidR="00C745C3">
        <w:rPr>
          <w:sz w:val="22"/>
          <w:szCs w:val="22"/>
        </w:rPr>
        <w:t>attached</w:t>
      </w:r>
      <w:r w:rsidR="00C74074">
        <w:rPr>
          <w:sz w:val="22"/>
          <w:szCs w:val="22"/>
        </w:rPr>
        <w:t>)</w:t>
      </w:r>
      <w:r w:rsidRPr="001541A8">
        <w:rPr>
          <w:sz w:val="22"/>
          <w:szCs w:val="22"/>
        </w:rPr>
        <w:t>.</w:t>
      </w:r>
    </w:p>
    <w:p w:rsidR="00182394" w:rsidRPr="001541A8" w:rsidRDefault="009C0BF2" w:rsidP="00182394">
      <w:pPr>
        <w:pStyle w:val="BodyTextIndent"/>
        <w:rPr>
          <w:sz w:val="22"/>
          <w:szCs w:val="22"/>
        </w:rPr>
      </w:pPr>
      <w:r w:rsidRPr="001541A8">
        <w:rPr>
          <w:sz w:val="22"/>
          <w:szCs w:val="22"/>
        </w:rPr>
        <w:t>The Division acknowledges and agrees that it has assumed the sole obligation and duty to provide a safe workplace for its employees on the landowner's property and agrees that landowner has no responsibility therefore.  T</w:t>
      </w:r>
      <w:r w:rsidR="009F7D09" w:rsidRPr="001541A8">
        <w:rPr>
          <w:sz w:val="22"/>
          <w:szCs w:val="22"/>
        </w:rPr>
        <w:t>he Division agrees to defend, indemnify and hold harmless landowner from and against all claims, losses, liability and suits for injury or damages which may be brought by employees or contractors of the Department of Natural Resources or its subcontractors against the landowner, except for claims, losses, suits or damages resulting from or arising out of the sole negligence or willful misconduct of landowner.</w:t>
      </w:r>
    </w:p>
    <w:p w:rsidR="009F7D09" w:rsidRPr="001541A8" w:rsidRDefault="009F7D09">
      <w:pPr>
        <w:ind w:firstLine="720"/>
        <w:jc w:val="both"/>
        <w:rPr>
          <w:sz w:val="22"/>
          <w:szCs w:val="22"/>
        </w:rPr>
      </w:pPr>
      <w:proofErr w:type="gramStart"/>
      <w:r w:rsidRPr="001541A8">
        <w:rPr>
          <w:sz w:val="22"/>
          <w:szCs w:val="22"/>
        </w:rPr>
        <w:t>DATED this _____ day of ___________, 20___.</w:t>
      </w:r>
      <w:proofErr w:type="gramEnd"/>
    </w:p>
    <w:p w:rsidR="009F7D09" w:rsidRPr="001541A8" w:rsidRDefault="009F7D09">
      <w:pPr>
        <w:jc w:val="both"/>
        <w:rPr>
          <w:sz w:val="22"/>
          <w:szCs w:val="22"/>
        </w:rPr>
      </w:pPr>
    </w:p>
    <w:p w:rsidR="009F7D09" w:rsidRPr="001541A8" w:rsidRDefault="009F7D09">
      <w:pPr>
        <w:ind w:firstLine="5040"/>
        <w:jc w:val="both"/>
        <w:rPr>
          <w:sz w:val="22"/>
          <w:szCs w:val="22"/>
        </w:rPr>
      </w:pPr>
      <w:r w:rsidRPr="001541A8">
        <w:rPr>
          <w:sz w:val="22"/>
          <w:szCs w:val="22"/>
        </w:rPr>
        <w:t>______________________________</w:t>
      </w:r>
    </w:p>
    <w:p w:rsidR="009F7D09" w:rsidRPr="001541A8" w:rsidRDefault="009F7D09">
      <w:pPr>
        <w:ind w:firstLine="5040"/>
        <w:jc w:val="both"/>
        <w:rPr>
          <w:sz w:val="22"/>
          <w:szCs w:val="22"/>
        </w:rPr>
      </w:pPr>
      <w:r w:rsidRPr="001541A8">
        <w:rPr>
          <w:sz w:val="22"/>
          <w:szCs w:val="22"/>
        </w:rPr>
        <w:t>LANDOWNER</w:t>
      </w:r>
      <w:r w:rsidR="001541A8" w:rsidRPr="001541A8">
        <w:rPr>
          <w:sz w:val="22"/>
          <w:szCs w:val="22"/>
        </w:rPr>
        <w:t xml:space="preserve"> (Print Name)</w:t>
      </w:r>
    </w:p>
    <w:p w:rsidR="009F7D09" w:rsidRPr="001541A8" w:rsidRDefault="009F7D09">
      <w:pPr>
        <w:jc w:val="both"/>
        <w:rPr>
          <w:sz w:val="22"/>
          <w:szCs w:val="22"/>
        </w:rPr>
      </w:pPr>
    </w:p>
    <w:p w:rsidR="009F7D09" w:rsidRPr="001541A8" w:rsidRDefault="009F7D09">
      <w:pPr>
        <w:jc w:val="both"/>
        <w:rPr>
          <w:sz w:val="22"/>
          <w:szCs w:val="22"/>
        </w:rPr>
      </w:pPr>
    </w:p>
    <w:p w:rsidR="009F7D09" w:rsidRPr="001541A8" w:rsidRDefault="009F7D09">
      <w:pPr>
        <w:ind w:firstLine="5040"/>
        <w:jc w:val="both"/>
        <w:rPr>
          <w:sz w:val="22"/>
          <w:szCs w:val="22"/>
        </w:rPr>
      </w:pPr>
      <w:r w:rsidRPr="001541A8">
        <w:rPr>
          <w:sz w:val="22"/>
          <w:szCs w:val="22"/>
        </w:rPr>
        <w:t>______________________________</w:t>
      </w:r>
    </w:p>
    <w:p w:rsidR="009F7D09" w:rsidRPr="001541A8" w:rsidRDefault="009F7D09">
      <w:pPr>
        <w:ind w:firstLine="5040"/>
        <w:jc w:val="both"/>
        <w:rPr>
          <w:sz w:val="22"/>
          <w:szCs w:val="22"/>
        </w:rPr>
      </w:pPr>
      <w:r w:rsidRPr="001541A8">
        <w:rPr>
          <w:sz w:val="22"/>
          <w:szCs w:val="22"/>
        </w:rPr>
        <w:t>LANDOWNER</w:t>
      </w:r>
      <w:r w:rsidR="001541A8" w:rsidRPr="001541A8">
        <w:rPr>
          <w:sz w:val="22"/>
          <w:szCs w:val="22"/>
        </w:rPr>
        <w:t xml:space="preserve"> (Sign Name)</w:t>
      </w:r>
    </w:p>
    <w:p w:rsidR="009F7D09" w:rsidRPr="001541A8" w:rsidRDefault="009F7D09">
      <w:pPr>
        <w:ind w:firstLine="5040"/>
        <w:jc w:val="both"/>
        <w:rPr>
          <w:sz w:val="22"/>
          <w:szCs w:val="22"/>
        </w:rPr>
      </w:pPr>
    </w:p>
    <w:p w:rsidR="009F7D09" w:rsidRPr="001541A8" w:rsidRDefault="009F7D09">
      <w:pPr>
        <w:ind w:firstLine="5040"/>
        <w:jc w:val="both"/>
        <w:rPr>
          <w:sz w:val="22"/>
          <w:szCs w:val="22"/>
        </w:rPr>
      </w:pPr>
    </w:p>
    <w:p w:rsidR="009F7D09" w:rsidRPr="001541A8" w:rsidRDefault="009F7D09">
      <w:pPr>
        <w:ind w:firstLine="5040"/>
        <w:jc w:val="both"/>
        <w:rPr>
          <w:sz w:val="22"/>
          <w:szCs w:val="22"/>
        </w:rPr>
      </w:pPr>
      <w:r w:rsidRPr="001541A8">
        <w:rPr>
          <w:sz w:val="22"/>
          <w:szCs w:val="22"/>
        </w:rPr>
        <w:t>______________________________</w:t>
      </w:r>
    </w:p>
    <w:p w:rsidR="009F7D09" w:rsidRDefault="009F7D09">
      <w:pPr>
        <w:ind w:firstLine="5040"/>
        <w:jc w:val="both"/>
        <w:rPr>
          <w:sz w:val="22"/>
          <w:szCs w:val="22"/>
        </w:rPr>
      </w:pPr>
      <w:r w:rsidRPr="001541A8">
        <w:rPr>
          <w:sz w:val="22"/>
          <w:szCs w:val="22"/>
        </w:rPr>
        <w:t>DIVISION OF FORESTRY, FIRE</w:t>
      </w:r>
    </w:p>
    <w:p w:rsidR="001541A8" w:rsidRDefault="001541A8">
      <w:pPr>
        <w:ind w:firstLine="5040"/>
        <w:jc w:val="both"/>
        <w:rPr>
          <w:sz w:val="22"/>
          <w:szCs w:val="22"/>
        </w:rPr>
      </w:pPr>
      <w:r>
        <w:rPr>
          <w:sz w:val="22"/>
          <w:szCs w:val="22"/>
        </w:rPr>
        <w:t>AND STATE LANDS.</w:t>
      </w:r>
    </w:p>
    <w:p w:rsidR="001541A8" w:rsidRDefault="001541A8">
      <w:pPr>
        <w:ind w:firstLine="5040"/>
        <w:jc w:val="both"/>
        <w:rPr>
          <w:sz w:val="22"/>
          <w:szCs w:val="22"/>
        </w:rPr>
      </w:pPr>
    </w:p>
    <w:p w:rsidR="001541A8" w:rsidRDefault="001541A8">
      <w:pPr>
        <w:ind w:firstLine="5040"/>
        <w:jc w:val="both"/>
        <w:rPr>
          <w:sz w:val="22"/>
          <w:szCs w:val="22"/>
        </w:rPr>
      </w:pPr>
    </w:p>
    <w:p w:rsidR="001541A8" w:rsidRDefault="001541A8">
      <w:pPr>
        <w:ind w:firstLine="5040"/>
        <w:jc w:val="both"/>
        <w:rPr>
          <w:sz w:val="22"/>
          <w:szCs w:val="22"/>
        </w:rPr>
      </w:pPr>
    </w:p>
    <w:p w:rsidR="001541A8" w:rsidRDefault="001541A8">
      <w:pPr>
        <w:ind w:firstLine="5040"/>
        <w:jc w:val="both"/>
        <w:rPr>
          <w:sz w:val="22"/>
          <w:szCs w:val="22"/>
        </w:rPr>
      </w:pPr>
    </w:p>
    <w:p w:rsidR="001541A8" w:rsidRDefault="001541A8">
      <w:pPr>
        <w:ind w:firstLine="5040"/>
        <w:jc w:val="both"/>
        <w:rPr>
          <w:sz w:val="22"/>
          <w:szCs w:val="22"/>
        </w:rPr>
      </w:pPr>
    </w:p>
    <w:p w:rsidR="001541A8" w:rsidRDefault="001541A8">
      <w:pPr>
        <w:ind w:firstLine="5040"/>
        <w:jc w:val="both"/>
        <w:rPr>
          <w:sz w:val="22"/>
          <w:szCs w:val="22"/>
        </w:rPr>
      </w:pPr>
    </w:p>
    <w:p w:rsidR="001541A8" w:rsidRDefault="00C74074" w:rsidP="00C74074">
      <w:pPr>
        <w:jc w:val="center"/>
        <w:rPr>
          <w:sz w:val="28"/>
          <w:szCs w:val="28"/>
        </w:rPr>
      </w:pPr>
      <w:r w:rsidRPr="00DD2C00">
        <w:rPr>
          <w:sz w:val="28"/>
          <w:szCs w:val="28"/>
        </w:rPr>
        <w:lastRenderedPageBreak/>
        <w:t>Work Plan</w:t>
      </w:r>
    </w:p>
    <w:p w:rsidR="00DD2C00" w:rsidRPr="00DD2C00" w:rsidRDefault="00DD2C00" w:rsidP="00C74074">
      <w:pPr>
        <w:jc w:val="center"/>
        <w:rPr>
          <w:sz w:val="28"/>
          <w:szCs w:val="28"/>
        </w:rPr>
      </w:pPr>
    </w:p>
    <w:p w:rsidR="00C74074" w:rsidRDefault="00C745C3" w:rsidP="00DD2C00">
      <w:pPr>
        <w:pStyle w:val="ListParagraph"/>
        <w:numPr>
          <w:ilvl w:val="0"/>
          <w:numId w:val="1"/>
        </w:numPr>
        <w:rPr>
          <w:sz w:val="22"/>
          <w:szCs w:val="22"/>
        </w:rPr>
      </w:pPr>
      <w:r w:rsidRPr="00C745C3">
        <w:rPr>
          <w:sz w:val="22"/>
          <w:szCs w:val="22"/>
        </w:rPr>
        <w:t>All work done will be modeled after the “Reducing Wildfire Risks in the Home Ignition Zone</w:t>
      </w:r>
      <w:r w:rsidR="001511F3">
        <w:rPr>
          <w:sz w:val="22"/>
          <w:szCs w:val="22"/>
        </w:rPr>
        <w:t>.”</w:t>
      </w:r>
    </w:p>
    <w:p w:rsidR="00C745C3" w:rsidRPr="00C745C3" w:rsidRDefault="001511F3" w:rsidP="00DD2C00">
      <w:pPr>
        <w:pStyle w:val="ListParagraph"/>
        <w:ind w:left="1440"/>
        <w:rPr>
          <w:sz w:val="22"/>
          <w:szCs w:val="22"/>
        </w:rPr>
      </w:pPr>
      <w:r>
        <w:rPr>
          <w:sz w:val="22"/>
          <w:szCs w:val="22"/>
        </w:rPr>
        <w:t>(I</w:t>
      </w:r>
      <w:r w:rsidR="00C745C3">
        <w:rPr>
          <w:sz w:val="22"/>
          <w:szCs w:val="22"/>
        </w:rPr>
        <w:t xml:space="preserve">f you </w:t>
      </w:r>
      <w:r>
        <w:rPr>
          <w:sz w:val="22"/>
          <w:szCs w:val="22"/>
        </w:rPr>
        <w:t xml:space="preserve">need a foldout poster </w:t>
      </w:r>
      <w:r w:rsidR="00DD2C00">
        <w:rPr>
          <w:sz w:val="22"/>
          <w:szCs w:val="22"/>
        </w:rPr>
        <w:t xml:space="preserve">email your local </w:t>
      </w:r>
      <w:proofErr w:type="spellStart"/>
      <w:r w:rsidR="00DD2C00">
        <w:rPr>
          <w:sz w:val="22"/>
          <w:szCs w:val="22"/>
        </w:rPr>
        <w:t>Firewise</w:t>
      </w:r>
      <w:proofErr w:type="spellEnd"/>
      <w:r w:rsidR="00DD2C00">
        <w:rPr>
          <w:sz w:val="22"/>
          <w:szCs w:val="22"/>
        </w:rPr>
        <w:t xml:space="preserve"> USA rep.</w:t>
      </w:r>
      <w:r w:rsidR="009C7AF4">
        <w:rPr>
          <w:sz w:val="22"/>
          <w:szCs w:val="22"/>
        </w:rPr>
        <w:t>)</w:t>
      </w:r>
    </w:p>
    <w:p w:rsidR="00C745C3" w:rsidRDefault="00C745C3" w:rsidP="00DD2C00">
      <w:pPr>
        <w:pStyle w:val="ListParagraph"/>
        <w:numPr>
          <w:ilvl w:val="0"/>
          <w:numId w:val="1"/>
        </w:numPr>
        <w:rPr>
          <w:sz w:val="22"/>
          <w:szCs w:val="22"/>
        </w:rPr>
      </w:pPr>
      <w:r w:rsidRPr="00C745C3">
        <w:rPr>
          <w:sz w:val="22"/>
          <w:szCs w:val="22"/>
        </w:rPr>
        <w:t>Vegetation will be piled to burn during winter months with snow on the ground to reduce risk of fire spread.</w:t>
      </w:r>
    </w:p>
    <w:p w:rsidR="000F31E4" w:rsidRDefault="00C745C3" w:rsidP="00DD2C00">
      <w:pPr>
        <w:pStyle w:val="ListParagraph"/>
        <w:numPr>
          <w:ilvl w:val="0"/>
          <w:numId w:val="1"/>
        </w:numPr>
        <w:jc w:val="both"/>
        <w:rPr>
          <w:sz w:val="22"/>
          <w:szCs w:val="22"/>
        </w:rPr>
      </w:pPr>
      <w:r w:rsidRPr="00C745C3">
        <w:rPr>
          <w:sz w:val="22"/>
          <w:szCs w:val="22"/>
        </w:rPr>
        <w:t>Properties not selected to have work completed on will have the opportunity to have state and local rec</w:t>
      </w:r>
      <w:r>
        <w:rPr>
          <w:sz w:val="22"/>
          <w:szCs w:val="22"/>
        </w:rPr>
        <w:t>ourses assist with pile burning on their property during</w:t>
      </w:r>
      <w:r w:rsidR="000F31E4">
        <w:rPr>
          <w:sz w:val="22"/>
          <w:szCs w:val="22"/>
        </w:rPr>
        <w:t xml:space="preserve"> winter months.</w:t>
      </w:r>
    </w:p>
    <w:p w:rsidR="000F31E4" w:rsidRDefault="000F31E4" w:rsidP="00DD2C00">
      <w:pPr>
        <w:pStyle w:val="ListParagraph"/>
        <w:jc w:val="both"/>
        <w:rPr>
          <w:sz w:val="22"/>
          <w:szCs w:val="22"/>
        </w:rPr>
      </w:pPr>
    </w:p>
    <w:p w:rsidR="001541A8" w:rsidRPr="000F31E4" w:rsidRDefault="000F31E4" w:rsidP="000F31E4">
      <w:pPr>
        <w:pStyle w:val="ListParagraph"/>
        <w:jc w:val="center"/>
        <w:rPr>
          <w:sz w:val="22"/>
          <w:szCs w:val="22"/>
        </w:rPr>
      </w:pPr>
      <w:r w:rsidRPr="000F31E4">
        <w:rPr>
          <w:sz w:val="22"/>
          <w:szCs w:val="22"/>
        </w:rPr>
        <w:t>PLEASE FILL IN THE RED</w:t>
      </w:r>
    </w:p>
    <w:tbl>
      <w:tblPr>
        <w:tblStyle w:val="LightGrid-Accent2"/>
        <w:tblW w:w="0" w:type="auto"/>
        <w:tblLook w:val="04A0"/>
      </w:tblPr>
      <w:tblGrid>
        <w:gridCol w:w="3242"/>
        <w:gridCol w:w="3167"/>
        <w:gridCol w:w="3167"/>
      </w:tblGrid>
      <w:tr w:rsidR="00C60A96" w:rsidTr="000F31E4">
        <w:trPr>
          <w:cnfStyle w:val="100000000000"/>
        </w:trPr>
        <w:tc>
          <w:tcPr>
            <w:cnfStyle w:val="001000000000"/>
            <w:tcW w:w="3264" w:type="dxa"/>
          </w:tcPr>
          <w:p w:rsidR="00C60A96" w:rsidRDefault="00C60A96">
            <w:pPr>
              <w:jc w:val="both"/>
              <w:rPr>
                <w:sz w:val="22"/>
                <w:szCs w:val="22"/>
              </w:rPr>
            </w:pPr>
            <w:r>
              <w:rPr>
                <w:sz w:val="22"/>
                <w:szCs w:val="22"/>
              </w:rPr>
              <w:t>Name (primary contact)</w:t>
            </w:r>
          </w:p>
        </w:tc>
        <w:tc>
          <w:tcPr>
            <w:tcW w:w="3192" w:type="dxa"/>
          </w:tcPr>
          <w:p w:rsidR="00C60A96" w:rsidRDefault="00C60A96">
            <w:pPr>
              <w:jc w:val="both"/>
              <w:cnfStyle w:val="100000000000"/>
              <w:rPr>
                <w:sz w:val="22"/>
                <w:szCs w:val="22"/>
              </w:rPr>
            </w:pPr>
            <w:r>
              <w:rPr>
                <w:sz w:val="22"/>
                <w:szCs w:val="22"/>
              </w:rPr>
              <w:t>Phone Number</w:t>
            </w:r>
          </w:p>
        </w:tc>
        <w:tc>
          <w:tcPr>
            <w:tcW w:w="3192" w:type="dxa"/>
          </w:tcPr>
          <w:p w:rsidR="00C60A96" w:rsidRDefault="00C60A96">
            <w:pPr>
              <w:jc w:val="both"/>
              <w:cnfStyle w:val="100000000000"/>
              <w:rPr>
                <w:sz w:val="22"/>
                <w:szCs w:val="22"/>
              </w:rPr>
            </w:pPr>
            <w:r>
              <w:rPr>
                <w:sz w:val="22"/>
                <w:szCs w:val="22"/>
              </w:rPr>
              <w:t>Email Address</w:t>
            </w:r>
          </w:p>
        </w:tc>
      </w:tr>
      <w:tr w:rsidR="00C60A96" w:rsidTr="000F31E4">
        <w:trPr>
          <w:cnfStyle w:val="000000100000"/>
          <w:trHeight w:val="594"/>
        </w:trPr>
        <w:tc>
          <w:tcPr>
            <w:cnfStyle w:val="001000000000"/>
            <w:tcW w:w="3264" w:type="dxa"/>
          </w:tcPr>
          <w:p w:rsidR="00C60A96" w:rsidRDefault="00C60A96">
            <w:pPr>
              <w:jc w:val="both"/>
              <w:rPr>
                <w:sz w:val="22"/>
                <w:szCs w:val="22"/>
              </w:rPr>
            </w:pPr>
          </w:p>
        </w:tc>
        <w:tc>
          <w:tcPr>
            <w:tcW w:w="3192" w:type="dxa"/>
          </w:tcPr>
          <w:p w:rsidR="00C60A96" w:rsidRDefault="00C60A96">
            <w:pPr>
              <w:jc w:val="both"/>
              <w:cnfStyle w:val="000000100000"/>
              <w:rPr>
                <w:sz w:val="22"/>
                <w:szCs w:val="22"/>
              </w:rPr>
            </w:pPr>
          </w:p>
        </w:tc>
        <w:tc>
          <w:tcPr>
            <w:tcW w:w="3192" w:type="dxa"/>
          </w:tcPr>
          <w:p w:rsidR="00C60A96" w:rsidRDefault="00C60A96">
            <w:pPr>
              <w:jc w:val="both"/>
              <w:cnfStyle w:val="000000100000"/>
              <w:rPr>
                <w:sz w:val="22"/>
                <w:szCs w:val="22"/>
              </w:rPr>
            </w:pPr>
          </w:p>
        </w:tc>
      </w:tr>
      <w:tr w:rsidR="00C60A96" w:rsidTr="000F31E4">
        <w:trPr>
          <w:cnfStyle w:val="000000010000"/>
        </w:trPr>
        <w:tc>
          <w:tcPr>
            <w:cnfStyle w:val="001000000000"/>
            <w:tcW w:w="3264" w:type="dxa"/>
          </w:tcPr>
          <w:p w:rsidR="00C60A96" w:rsidRDefault="00C60A96">
            <w:pPr>
              <w:jc w:val="both"/>
              <w:rPr>
                <w:sz w:val="22"/>
                <w:szCs w:val="22"/>
              </w:rPr>
            </w:pPr>
            <w:r>
              <w:rPr>
                <w:sz w:val="22"/>
                <w:szCs w:val="22"/>
              </w:rPr>
              <w:t>Name (secondary contact)</w:t>
            </w:r>
          </w:p>
        </w:tc>
        <w:tc>
          <w:tcPr>
            <w:tcW w:w="3192" w:type="dxa"/>
          </w:tcPr>
          <w:p w:rsidR="00C60A96" w:rsidRPr="000F31E4" w:rsidRDefault="00C60A96">
            <w:pPr>
              <w:jc w:val="both"/>
              <w:cnfStyle w:val="000000010000"/>
              <w:rPr>
                <w:b/>
                <w:sz w:val="22"/>
                <w:szCs w:val="22"/>
              </w:rPr>
            </w:pPr>
            <w:r w:rsidRPr="000F31E4">
              <w:rPr>
                <w:b/>
                <w:sz w:val="22"/>
                <w:szCs w:val="22"/>
              </w:rPr>
              <w:t>Phone Number</w:t>
            </w:r>
          </w:p>
        </w:tc>
        <w:tc>
          <w:tcPr>
            <w:tcW w:w="3192" w:type="dxa"/>
          </w:tcPr>
          <w:p w:rsidR="00C60A96" w:rsidRPr="000F31E4" w:rsidRDefault="00C60A96">
            <w:pPr>
              <w:jc w:val="both"/>
              <w:cnfStyle w:val="000000010000"/>
              <w:rPr>
                <w:b/>
                <w:sz w:val="22"/>
                <w:szCs w:val="22"/>
              </w:rPr>
            </w:pPr>
            <w:r w:rsidRPr="000F31E4">
              <w:rPr>
                <w:b/>
                <w:sz w:val="22"/>
                <w:szCs w:val="22"/>
              </w:rPr>
              <w:t>Email Address</w:t>
            </w:r>
          </w:p>
        </w:tc>
      </w:tr>
      <w:tr w:rsidR="00C60A96" w:rsidTr="000F31E4">
        <w:trPr>
          <w:cnfStyle w:val="000000100000"/>
          <w:trHeight w:val="691"/>
        </w:trPr>
        <w:tc>
          <w:tcPr>
            <w:cnfStyle w:val="001000000000"/>
            <w:tcW w:w="3264" w:type="dxa"/>
          </w:tcPr>
          <w:p w:rsidR="00C60A96" w:rsidRDefault="00C60A96">
            <w:pPr>
              <w:jc w:val="both"/>
              <w:rPr>
                <w:sz w:val="22"/>
                <w:szCs w:val="22"/>
              </w:rPr>
            </w:pPr>
          </w:p>
        </w:tc>
        <w:tc>
          <w:tcPr>
            <w:tcW w:w="3192" w:type="dxa"/>
          </w:tcPr>
          <w:p w:rsidR="00C60A96" w:rsidRDefault="00C60A96">
            <w:pPr>
              <w:jc w:val="both"/>
              <w:cnfStyle w:val="000000100000"/>
              <w:rPr>
                <w:sz w:val="22"/>
                <w:szCs w:val="22"/>
              </w:rPr>
            </w:pPr>
          </w:p>
        </w:tc>
        <w:tc>
          <w:tcPr>
            <w:tcW w:w="3192" w:type="dxa"/>
          </w:tcPr>
          <w:p w:rsidR="00C60A96" w:rsidRDefault="00C60A96">
            <w:pPr>
              <w:jc w:val="both"/>
              <w:cnfStyle w:val="000000100000"/>
              <w:rPr>
                <w:sz w:val="22"/>
                <w:szCs w:val="22"/>
              </w:rPr>
            </w:pPr>
          </w:p>
        </w:tc>
      </w:tr>
      <w:tr w:rsidR="00C60A96" w:rsidTr="000F31E4">
        <w:trPr>
          <w:cnfStyle w:val="000000010000"/>
          <w:trHeight w:val="350"/>
        </w:trPr>
        <w:tc>
          <w:tcPr>
            <w:cnfStyle w:val="001000000000"/>
            <w:tcW w:w="3264" w:type="dxa"/>
          </w:tcPr>
          <w:p w:rsidR="00C60A96" w:rsidRPr="000F31E4" w:rsidRDefault="00C60A96">
            <w:pPr>
              <w:jc w:val="both"/>
              <w:rPr>
                <w:b w:val="0"/>
                <w:sz w:val="22"/>
                <w:szCs w:val="22"/>
              </w:rPr>
            </w:pPr>
            <w:r w:rsidRPr="000F31E4">
              <w:rPr>
                <w:b w:val="0"/>
                <w:sz w:val="22"/>
                <w:szCs w:val="22"/>
              </w:rPr>
              <w:t>Would you like to meet one on one with a subject matter expert?</w:t>
            </w:r>
          </w:p>
          <w:p w:rsidR="00C60A96" w:rsidRDefault="00C60A96">
            <w:pPr>
              <w:jc w:val="both"/>
              <w:rPr>
                <w:sz w:val="22"/>
                <w:szCs w:val="22"/>
              </w:rPr>
            </w:pPr>
            <w:r w:rsidRPr="000F31E4">
              <w:rPr>
                <w:b w:val="0"/>
                <w:sz w:val="22"/>
                <w:szCs w:val="22"/>
              </w:rPr>
              <w:t>(write answer below)</w:t>
            </w:r>
          </w:p>
        </w:tc>
        <w:tc>
          <w:tcPr>
            <w:tcW w:w="3192" w:type="dxa"/>
          </w:tcPr>
          <w:p w:rsidR="00C60A96" w:rsidRDefault="007C279F">
            <w:pPr>
              <w:jc w:val="both"/>
              <w:cnfStyle w:val="000000010000"/>
              <w:rPr>
                <w:sz w:val="22"/>
                <w:szCs w:val="22"/>
              </w:rPr>
            </w:pPr>
            <w:r>
              <w:rPr>
                <w:sz w:val="22"/>
                <w:szCs w:val="22"/>
              </w:rPr>
              <w:t>Are you interested in learning more with what you can do to prepare for a wildfire?</w:t>
            </w:r>
          </w:p>
        </w:tc>
        <w:tc>
          <w:tcPr>
            <w:tcW w:w="3192" w:type="dxa"/>
          </w:tcPr>
          <w:p w:rsidR="00C60A96" w:rsidRDefault="007C279F">
            <w:pPr>
              <w:jc w:val="both"/>
              <w:cnfStyle w:val="000000010000"/>
              <w:rPr>
                <w:sz w:val="22"/>
                <w:szCs w:val="22"/>
              </w:rPr>
            </w:pPr>
            <w:r>
              <w:rPr>
                <w:sz w:val="22"/>
                <w:szCs w:val="22"/>
              </w:rPr>
              <w:t>Have you had work done on your property before by the State of Utah?</w:t>
            </w:r>
            <w:r w:rsidR="00DD2C00">
              <w:rPr>
                <w:sz w:val="22"/>
                <w:szCs w:val="22"/>
              </w:rPr>
              <w:t xml:space="preserve"> Please describe work done.</w:t>
            </w:r>
          </w:p>
        </w:tc>
      </w:tr>
      <w:tr w:rsidR="00C60A96" w:rsidTr="000F31E4">
        <w:trPr>
          <w:cnfStyle w:val="000000100000"/>
          <w:trHeight w:val="845"/>
        </w:trPr>
        <w:tc>
          <w:tcPr>
            <w:cnfStyle w:val="001000000000"/>
            <w:tcW w:w="3264" w:type="dxa"/>
          </w:tcPr>
          <w:p w:rsidR="00C60A96" w:rsidRDefault="00C60A96">
            <w:pPr>
              <w:jc w:val="both"/>
              <w:rPr>
                <w:sz w:val="22"/>
                <w:szCs w:val="22"/>
              </w:rPr>
            </w:pPr>
          </w:p>
        </w:tc>
        <w:tc>
          <w:tcPr>
            <w:tcW w:w="3192" w:type="dxa"/>
          </w:tcPr>
          <w:p w:rsidR="00C60A96" w:rsidRDefault="00C60A96">
            <w:pPr>
              <w:jc w:val="both"/>
              <w:cnfStyle w:val="000000100000"/>
              <w:rPr>
                <w:sz w:val="22"/>
                <w:szCs w:val="22"/>
              </w:rPr>
            </w:pPr>
          </w:p>
        </w:tc>
        <w:tc>
          <w:tcPr>
            <w:tcW w:w="3192" w:type="dxa"/>
          </w:tcPr>
          <w:p w:rsidR="00C60A96" w:rsidRDefault="00C60A96">
            <w:pPr>
              <w:jc w:val="both"/>
              <w:cnfStyle w:val="000000100000"/>
              <w:rPr>
                <w:sz w:val="22"/>
                <w:szCs w:val="22"/>
              </w:rPr>
            </w:pPr>
          </w:p>
        </w:tc>
      </w:tr>
      <w:tr w:rsidR="00C60A96" w:rsidTr="000F31E4">
        <w:trPr>
          <w:cnfStyle w:val="000000010000"/>
          <w:trHeight w:val="593"/>
        </w:trPr>
        <w:tc>
          <w:tcPr>
            <w:cnfStyle w:val="001000000000"/>
            <w:tcW w:w="3264" w:type="dxa"/>
          </w:tcPr>
          <w:p w:rsidR="00C60A96" w:rsidRDefault="000F31E4">
            <w:pPr>
              <w:jc w:val="both"/>
              <w:rPr>
                <w:sz w:val="22"/>
                <w:szCs w:val="22"/>
              </w:rPr>
            </w:pPr>
            <w:r>
              <w:rPr>
                <w:sz w:val="22"/>
                <w:szCs w:val="22"/>
              </w:rPr>
              <w:t>If you have other questions or comments please use the space provided below so that the state, local fire dept. or HOA board members can address it.</w:t>
            </w:r>
          </w:p>
        </w:tc>
        <w:tc>
          <w:tcPr>
            <w:tcW w:w="3192" w:type="dxa"/>
          </w:tcPr>
          <w:p w:rsidR="00C60A96" w:rsidRDefault="00C60A96">
            <w:pPr>
              <w:jc w:val="both"/>
              <w:cnfStyle w:val="000000010000"/>
              <w:rPr>
                <w:sz w:val="22"/>
                <w:szCs w:val="22"/>
              </w:rPr>
            </w:pPr>
          </w:p>
        </w:tc>
        <w:tc>
          <w:tcPr>
            <w:tcW w:w="3192" w:type="dxa"/>
          </w:tcPr>
          <w:p w:rsidR="00C60A96" w:rsidRDefault="00C60A96">
            <w:pPr>
              <w:jc w:val="both"/>
              <w:cnfStyle w:val="000000010000"/>
              <w:rPr>
                <w:sz w:val="22"/>
                <w:szCs w:val="22"/>
              </w:rPr>
            </w:pPr>
          </w:p>
        </w:tc>
      </w:tr>
      <w:tr w:rsidR="00C60A96" w:rsidTr="00DD2C00">
        <w:trPr>
          <w:cnfStyle w:val="000000100000"/>
          <w:trHeight w:val="1249"/>
        </w:trPr>
        <w:tc>
          <w:tcPr>
            <w:cnfStyle w:val="001000000000"/>
            <w:tcW w:w="3264" w:type="dxa"/>
          </w:tcPr>
          <w:p w:rsidR="00C60A96" w:rsidRDefault="00C60A96">
            <w:pPr>
              <w:jc w:val="both"/>
              <w:rPr>
                <w:sz w:val="22"/>
                <w:szCs w:val="22"/>
              </w:rPr>
            </w:pPr>
          </w:p>
        </w:tc>
        <w:tc>
          <w:tcPr>
            <w:tcW w:w="3192" w:type="dxa"/>
          </w:tcPr>
          <w:p w:rsidR="00C60A96" w:rsidRDefault="00C60A96">
            <w:pPr>
              <w:jc w:val="both"/>
              <w:cnfStyle w:val="000000100000"/>
              <w:rPr>
                <w:sz w:val="22"/>
                <w:szCs w:val="22"/>
              </w:rPr>
            </w:pPr>
          </w:p>
        </w:tc>
        <w:tc>
          <w:tcPr>
            <w:tcW w:w="3192" w:type="dxa"/>
          </w:tcPr>
          <w:p w:rsidR="00C60A96" w:rsidRDefault="00C60A96">
            <w:pPr>
              <w:jc w:val="both"/>
              <w:cnfStyle w:val="000000100000"/>
              <w:rPr>
                <w:sz w:val="22"/>
                <w:szCs w:val="22"/>
              </w:rPr>
            </w:pPr>
          </w:p>
        </w:tc>
      </w:tr>
    </w:tbl>
    <w:p w:rsidR="000F31E4" w:rsidRDefault="000F31E4" w:rsidP="000F31E4">
      <w:pPr>
        <w:rPr>
          <w:sz w:val="22"/>
          <w:szCs w:val="22"/>
        </w:rPr>
      </w:pPr>
    </w:p>
    <w:p w:rsidR="000F31E4" w:rsidRDefault="000F31E4" w:rsidP="000F31E4">
      <w:pPr>
        <w:rPr>
          <w:sz w:val="22"/>
          <w:szCs w:val="22"/>
        </w:rPr>
      </w:pPr>
      <w:r>
        <w:rPr>
          <w:sz w:val="22"/>
          <w:szCs w:val="22"/>
        </w:rPr>
        <w:t>Travis Wright</w:t>
      </w:r>
    </w:p>
    <w:p w:rsidR="000F31E4" w:rsidRDefault="000F31E4" w:rsidP="000F31E4">
      <w:pPr>
        <w:rPr>
          <w:sz w:val="22"/>
          <w:szCs w:val="22"/>
        </w:rPr>
      </w:pPr>
      <w:r>
        <w:rPr>
          <w:sz w:val="22"/>
          <w:szCs w:val="22"/>
        </w:rPr>
        <w:t>NE Area WUI Coordinator</w:t>
      </w:r>
      <w:r w:rsidR="00DD2C00">
        <w:rPr>
          <w:sz w:val="22"/>
          <w:szCs w:val="22"/>
        </w:rPr>
        <w:tab/>
      </w:r>
      <w:r w:rsidR="00DD2C00">
        <w:rPr>
          <w:sz w:val="22"/>
          <w:szCs w:val="22"/>
        </w:rPr>
        <w:tab/>
      </w:r>
      <w:r w:rsidR="00DD2C00">
        <w:rPr>
          <w:sz w:val="22"/>
          <w:szCs w:val="22"/>
        </w:rPr>
        <w:tab/>
      </w:r>
      <w:r w:rsidR="00DD2C00">
        <w:rPr>
          <w:sz w:val="22"/>
          <w:szCs w:val="22"/>
        </w:rPr>
        <w:tab/>
      </w:r>
      <w:r w:rsidR="00DD2C00">
        <w:rPr>
          <w:sz w:val="22"/>
          <w:szCs w:val="22"/>
        </w:rPr>
        <w:tab/>
      </w:r>
      <w:r w:rsidR="00DD2C00">
        <w:rPr>
          <w:sz w:val="22"/>
          <w:szCs w:val="22"/>
        </w:rPr>
        <w:tab/>
      </w:r>
    </w:p>
    <w:p w:rsidR="000F31E4" w:rsidRDefault="0049644E" w:rsidP="000F31E4">
      <w:pPr>
        <w:rPr>
          <w:sz w:val="22"/>
          <w:szCs w:val="22"/>
        </w:rPr>
      </w:pPr>
      <w:hyperlink r:id="rId5" w:history="1">
        <w:r w:rsidR="000F31E4" w:rsidRPr="00B84E9B">
          <w:rPr>
            <w:rStyle w:val="Hyperlink"/>
            <w:sz w:val="22"/>
            <w:szCs w:val="22"/>
          </w:rPr>
          <w:t>tdwright@utah.gov</w:t>
        </w:r>
      </w:hyperlink>
    </w:p>
    <w:p w:rsidR="000F31E4" w:rsidRDefault="000F31E4" w:rsidP="000F31E4">
      <w:pPr>
        <w:rPr>
          <w:sz w:val="22"/>
          <w:szCs w:val="22"/>
        </w:rPr>
      </w:pPr>
    </w:p>
    <w:p w:rsidR="000F31E4" w:rsidRDefault="000F31E4" w:rsidP="000F31E4">
      <w:pPr>
        <w:rPr>
          <w:sz w:val="22"/>
          <w:szCs w:val="22"/>
        </w:rPr>
      </w:pPr>
      <w:r>
        <w:rPr>
          <w:sz w:val="22"/>
          <w:szCs w:val="22"/>
        </w:rPr>
        <w:t>Eric Sorens</w:t>
      </w:r>
      <w:bookmarkStart w:id="0" w:name="_GoBack"/>
      <w:bookmarkEnd w:id="0"/>
      <w:r>
        <w:rPr>
          <w:sz w:val="22"/>
          <w:szCs w:val="22"/>
        </w:rPr>
        <w:t>en</w:t>
      </w:r>
    </w:p>
    <w:p w:rsidR="000F31E4" w:rsidRDefault="000F31E4" w:rsidP="000F31E4">
      <w:pPr>
        <w:rPr>
          <w:sz w:val="22"/>
          <w:szCs w:val="22"/>
        </w:rPr>
      </w:pPr>
      <w:proofErr w:type="gramStart"/>
      <w:r>
        <w:rPr>
          <w:sz w:val="22"/>
          <w:szCs w:val="22"/>
        </w:rPr>
        <w:t xml:space="preserve">Alpine Acres </w:t>
      </w:r>
      <w:proofErr w:type="spellStart"/>
      <w:r>
        <w:rPr>
          <w:sz w:val="22"/>
          <w:szCs w:val="22"/>
        </w:rPr>
        <w:t>Firewise</w:t>
      </w:r>
      <w:proofErr w:type="spellEnd"/>
      <w:r>
        <w:rPr>
          <w:sz w:val="22"/>
          <w:szCs w:val="22"/>
        </w:rPr>
        <w:t xml:space="preserve"> USA rep.</w:t>
      </w:r>
      <w:proofErr w:type="gramEnd"/>
    </w:p>
    <w:p w:rsidR="000F31E4" w:rsidRDefault="0049644E" w:rsidP="000F31E4">
      <w:pPr>
        <w:rPr>
          <w:sz w:val="22"/>
          <w:szCs w:val="22"/>
        </w:rPr>
      </w:pPr>
      <w:hyperlink r:id="rId6" w:history="1">
        <w:r w:rsidR="00C82B47" w:rsidRPr="00CB6B82">
          <w:rPr>
            <w:rStyle w:val="Hyperlink"/>
          </w:rPr>
          <w:t>ericsorensen.aafc@gmail.com</w:t>
        </w:r>
      </w:hyperlink>
    </w:p>
    <w:p w:rsidR="00DD2C00" w:rsidRDefault="00DD2C00" w:rsidP="000F31E4">
      <w:pPr>
        <w:rPr>
          <w:sz w:val="22"/>
          <w:szCs w:val="22"/>
        </w:rPr>
      </w:pPr>
    </w:p>
    <w:p w:rsidR="00DD2C00" w:rsidRPr="001541A8" w:rsidRDefault="00DD2C00" w:rsidP="000F31E4">
      <w:pPr>
        <w:rPr>
          <w:sz w:val="22"/>
          <w:szCs w:val="22"/>
        </w:rPr>
      </w:pPr>
      <w:r>
        <w:rPr>
          <w:noProof/>
          <w:sz w:val="22"/>
          <w:szCs w:val="22"/>
        </w:rPr>
        <w:drawing>
          <wp:inline distT="0" distB="0" distL="0" distR="0">
            <wp:extent cx="1069848" cy="1290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L Logo (Smal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756" cy="1291658"/>
                    </a:xfrm>
                    <a:prstGeom prst="rect">
                      <a:avLst/>
                    </a:prstGeom>
                  </pic:spPr>
                </pic:pic>
              </a:graphicData>
            </a:graphic>
          </wp:inline>
        </w:drawing>
      </w:r>
      <w:r>
        <w:rPr>
          <w:noProof/>
          <w:sz w:val="22"/>
          <w:szCs w:val="22"/>
        </w:rPr>
        <w:drawing>
          <wp:inline distT="0" distB="0" distL="0" distR="0">
            <wp:extent cx="1800896" cy="1191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ess spark black and col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896" cy="1191170"/>
                    </a:xfrm>
                    <a:prstGeom prst="rect">
                      <a:avLst/>
                    </a:prstGeom>
                  </pic:spPr>
                </pic:pic>
              </a:graphicData>
            </a:graphic>
          </wp:inline>
        </w:drawing>
      </w:r>
    </w:p>
    <w:sectPr w:rsidR="00DD2C00" w:rsidRPr="001541A8" w:rsidSect="00AA52B1">
      <w:endnotePr>
        <w:numFmt w:val="decimal"/>
      </w:endnotePr>
      <w:pgSz w:w="12240" w:h="15840"/>
      <w:pgMar w:top="720" w:right="1440" w:bottom="63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5031B"/>
    <w:multiLevelType w:val="hybridMultilevel"/>
    <w:tmpl w:val="65C8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DB566B"/>
    <w:rsid w:val="000B373F"/>
    <w:rsid w:val="000F31E4"/>
    <w:rsid w:val="001511F3"/>
    <w:rsid w:val="001541A8"/>
    <w:rsid w:val="00182394"/>
    <w:rsid w:val="0049644E"/>
    <w:rsid w:val="004D458B"/>
    <w:rsid w:val="00533821"/>
    <w:rsid w:val="00603FB6"/>
    <w:rsid w:val="007C279F"/>
    <w:rsid w:val="007C2AA7"/>
    <w:rsid w:val="007C6190"/>
    <w:rsid w:val="008E7F54"/>
    <w:rsid w:val="009C0BF2"/>
    <w:rsid w:val="009C7AF4"/>
    <w:rsid w:val="009F7D09"/>
    <w:rsid w:val="00AA52B1"/>
    <w:rsid w:val="00C60A96"/>
    <w:rsid w:val="00C74074"/>
    <w:rsid w:val="00C745C3"/>
    <w:rsid w:val="00C82B47"/>
    <w:rsid w:val="00DB566B"/>
    <w:rsid w:val="00DD2C00"/>
    <w:rsid w:val="00F25BF6"/>
    <w:rsid w:val="00FE3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F"/>
    <w:pPr>
      <w:widowControl w:val="0"/>
      <w:autoSpaceDE w:val="0"/>
      <w:autoSpaceDN w:val="0"/>
      <w:adjustRightInd w:val="0"/>
    </w:pPr>
    <w:rPr>
      <w:szCs w:val="24"/>
    </w:rPr>
  </w:style>
  <w:style w:type="paragraph" w:styleId="Heading1">
    <w:name w:val="heading 1"/>
    <w:basedOn w:val="Normal"/>
    <w:next w:val="Normal"/>
    <w:qFormat/>
    <w:rsid w:val="000B373F"/>
    <w:pPr>
      <w:keepNext/>
      <w:jc w:val="center"/>
      <w:outlineLv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373F"/>
  </w:style>
  <w:style w:type="paragraph" w:styleId="BodyTextIndent">
    <w:name w:val="Body Text Indent"/>
    <w:basedOn w:val="Normal"/>
    <w:semiHidden/>
    <w:rsid w:val="000B373F"/>
    <w:pPr>
      <w:spacing w:line="480" w:lineRule="auto"/>
      <w:ind w:firstLine="720"/>
      <w:jc w:val="both"/>
    </w:pPr>
    <w:rPr>
      <w:sz w:val="24"/>
    </w:rPr>
  </w:style>
  <w:style w:type="paragraph" w:styleId="ListParagraph">
    <w:name w:val="List Paragraph"/>
    <w:basedOn w:val="Normal"/>
    <w:uiPriority w:val="34"/>
    <w:qFormat/>
    <w:rsid w:val="00C745C3"/>
    <w:pPr>
      <w:ind w:left="720"/>
      <w:contextualSpacing/>
    </w:pPr>
  </w:style>
  <w:style w:type="table" w:styleId="TableGrid">
    <w:name w:val="Table Grid"/>
    <w:basedOn w:val="TableNormal"/>
    <w:uiPriority w:val="59"/>
    <w:rsid w:val="00C6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0F31E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0F31E4"/>
    <w:rPr>
      <w:color w:val="0000FF" w:themeColor="hyperlink"/>
      <w:u w:val="single"/>
    </w:rPr>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F"/>
    <w:pPr>
      <w:widowControl w:val="0"/>
      <w:autoSpaceDE w:val="0"/>
      <w:autoSpaceDN w:val="0"/>
      <w:adjustRightInd w:val="0"/>
    </w:pPr>
    <w:rPr>
      <w:szCs w:val="24"/>
    </w:rPr>
  </w:style>
  <w:style w:type="paragraph" w:styleId="Heading1">
    <w:name w:val="heading 1"/>
    <w:basedOn w:val="Normal"/>
    <w:next w:val="Normal"/>
    <w:qFormat/>
    <w:rsid w:val="000B373F"/>
    <w:pPr>
      <w:keepNext/>
      <w:jc w:val="center"/>
      <w:outlineLv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373F"/>
  </w:style>
  <w:style w:type="paragraph" w:styleId="BodyTextIndent">
    <w:name w:val="Body Text Indent"/>
    <w:basedOn w:val="Normal"/>
    <w:semiHidden/>
    <w:rsid w:val="000B373F"/>
    <w:pPr>
      <w:spacing w:line="480" w:lineRule="auto"/>
      <w:ind w:firstLine="720"/>
      <w:jc w:val="both"/>
    </w:pPr>
    <w:rPr>
      <w:sz w:val="24"/>
    </w:rPr>
  </w:style>
  <w:style w:type="paragraph" w:styleId="ListParagraph">
    <w:name w:val="List Paragraph"/>
    <w:basedOn w:val="Normal"/>
    <w:uiPriority w:val="34"/>
    <w:qFormat/>
    <w:rsid w:val="00C745C3"/>
    <w:pPr>
      <w:ind w:left="720"/>
      <w:contextualSpacing/>
    </w:pPr>
  </w:style>
  <w:style w:type="table" w:styleId="TableGrid">
    <w:name w:val="Table Grid"/>
    <w:basedOn w:val="TableNormal"/>
    <w:uiPriority w:val="59"/>
    <w:rsid w:val="00C6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F31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0F31E4"/>
    <w:rPr>
      <w:color w:val="0000FF" w:themeColor="hyperlink"/>
      <w:u w:val="single"/>
    </w:rPr>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sorensen.aafc@gmail.com" TargetMode="External"/><Relationship Id="rId11" Type="http://schemas.microsoft.com/office/2007/relationships/stylesWithEffects" Target="stylesWithEffects.xml"/><Relationship Id="rId5" Type="http://schemas.openxmlformats.org/officeDocument/2006/relationships/hyperlink" Target="mailto:tdwright@uta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Resources</dc:creator>
  <cp:lastModifiedBy>Windows User</cp:lastModifiedBy>
  <cp:revision>2</cp:revision>
  <cp:lastPrinted>2019-01-23T22:34:00Z</cp:lastPrinted>
  <dcterms:created xsi:type="dcterms:W3CDTF">2019-04-16T01:27:00Z</dcterms:created>
  <dcterms:modified xsi:type="dcterms:W3CDTF">2019-04-16T01:27:00Z</dcterms:modified>
</cp:coreProperties>
</file>